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FF4" w:rsidRPr="00463FF4" w:rsidRDefault="00463FF4" w:rsidP="00463FF4">
      <w:pPr>
        <w:spacing w:line="360" w:lineRule="auto"/>
        <w:jc w:val="center"/>
        <w:rPr>
          <w:rFonts w:ascii="宋体" w:hAnsi="宋体" w:hint="eastAsia"/>
          <w:b/>
          <w:sz w:val="36"/>
          <w:szCs w:val="36"/>
        </w:rPr>
      </w:pPr>
      <w:r>
        <w:rPr>
          <w:rFonts w:ascii="宋体" w:hAnsi="宋体" w:hint="eastAsia"/>
          <w:b/>
          <w:sz w:val="36"/>
          <w:szCs w:val="36"/>
        </w:rPr>
        <w:t>霍尔式传感器——直流激励特性</w:t>
      </w:r>
      <w:bookmarkStart w:id="0" w:name="_GoBack"/>
      <w:bookmarkEnd w:id="0"/>
    </w:p>
    <w:p w:rsidR="00463FF4" w:rsidRDefault="00463FF4" w:rsidP="00463FF4">
      <w:pPr>
        <w:spacing w:line="360" w:lineRule="auto"/>
        <w:rPr>
          <w:rFonts w:ascii="宋体" w:hAnsi="宋体" w:hint="eastAsia"/>
          <w:b/>
          <w:sz w:val="24"/>
        </w:rPr>
      </w:pPr>
      <w:r>
        <w:rPr>
          <w:rFonts w:ascii="宋体" w:hAnsi="宋体" w:hint="eastAsia"/>
          <w:b/>
          <w:sz w:val="24"/>
        </w:rPr>
        <w:t>一、实验原理：</w:t>
      </w:r>
    </w:p>
    <w:p w:rsidR="00463FF4" w:rsidRDefault="00463FF4" w:rsidP="00463FF4">
      <w:pPr>
        <w:spacing w:line="360" w:lineRule="auto"/>
        <w:ind w:firstLineChars="200" w:firstLine="480"/>
        <w:rPr>
          <w:rFonts w:ascii="宋体" w:hAnsi="宋体" w:hint="eastAsia"/>
          <w:sz w:val="24"/>
        </w:rPr>
      </w:pPr>
      <w:r>
        <w:rPr>
          <w:rFonts w:ascii="宋体" w:hAnsi="宋体" w:hint="eastAsia"/>
          <w:sz w:val="24"/>
        </w:rPr>
        <w:t>霍尔元件是根据霍尔效应原理制成的磁电转换元件，当霍尔元件位于由两个环形磁钢组成的梯度磁场中时就成了霍尔位移传感器。</w:t>
      </w:r>
    </w:p>
    <w:p w:rsidR="00463FF4" w:rsidRDefault="00463FF4" w:rsidP="00463FF4">
      <w:pPr>
        <w:spacing w:line="360" w:lineRule="auto"/>
        <w:ind w:firstLineChars="200" w:firstLine="480"/>
        <w:rPr>
          <w:rFonts w:ascii="宋体" w:hAnsi="宋体" w:hint="eastAsia"/>
          <w:sz w:val="24"/>
        </w:rPr>
      </w:pPr>
      <w:r>
        <w:rPr>
          <w:rFonts w:ascii="宋体" w:hAnsi="宋体" w:hint="eastAsia"/>
          <w:sz w:val="24"/>
        </w:rPr>
        <w:t>霍尔元件通以恒定电流时，就有霍尔电势输出，霍尔电势的大小正比于磁场强度（磁场位置），当所处的磁场方向改变时，霍尔电势的方向也随之改变。</w:t>
      </w:r>
    </w:p>
    <w:p w:rsidR="00463FF4" w:rsidRDefault="00463FF4" w:rsidP="00463FF4">
      <w:pPr>
        <w:spacing w:line="360" w:lineRule="auto"/>
        <w:ind w:firstLineChars="200" w:firstLine="480"/>
        <w:rPr>
          <w:rFonts w:ascii="宋体" w:hAnsi="宋体" w:hint="eastAsia"/>
          <w:sz w:val="24"/>
        </w:rPr>
      </w:pPr>
      <w:r>
        <w:rPr>
          <w:rFonts w:ascii="宋体" w:hAnsi="宋体"/>
          <w:noProof/>
          <w:sz w:val="24"/>
        </w:rPr>
        <mc:AlternateContent>
          <mc:Choice Requires="wpg">
            <w:drawing>
              <wp:anchor distT="0" distB="0" distL="114300" distR="114300" simplePos="0" relativeHeight="251659264" behindDoc="0" locked="0" layoutInCell="1" allowOverlap="1">
                <wp:simplePos x="0" y="0"/>
                <wp:positionH relativeFrom="column">
                  <wp:posOffset>1158240</wp:posOffset>
                </wp:positionH>
                <wp:positionV relativeFrom="paragraph">
                  <wp:posOffset>58420</wp:posOffset>
                </wp:positionV>
                <wp:extent cx="3124200" cy="1206500"/>
                <wp:effectExtent l="1270" t="4445" r="0" b="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206500"/>
                          <a:chOff x="0" y="0"/>
                          <a:chExt cx="4920" cy="1900"/>
                        </a:xfrm>
                      </wpg:grpSpPr>
                      <wps:wsp>
                        <wps:cNvPr id="3" name="Line 4"/>
                        <wps:cNvCnPr/>
                        <wps:spPr bwMode="auto">
                          <a:xfrm>
                            <a:off x="2120" y="280"/>
                            <a:ext cx="0" cy="142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Rectangle 5"/>
                        <wps:cNvSpPr>
                          <a:spLocks noChangeArrowheads="1"/>
                        </wps:cNvSpPr>
                        <wps:spPr bwMode="auto">
                          <a:xfrm>
                            <a:off x="4100" y="500"/>
                            <a:ext cx="500" cy="500"/>
                          </a:xfrm>
                          <a:prstGeom prst="rect">
                            <a:avLst/>
                          </a:prstGeom>
                          <a:noFill/>
                          <a:ln w="9525" cmpd="sng">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Line 6"/>
                        <wps:cNvCnPr/>
                        <wps:spPr bwMode="auto">
                          <a:xfrm flipH="1">
                            <a:off x="3440" y="760"/>
                            <a:ext cx="66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7"/>
                        <wps:cNvSpPr>
                          <a:spLocks noChangeArrowheads="1"/>
                        </wps:cNvSpPr>
                        <wps:spPr bwMode="auto">
                          <a:xfrm rot="5400000">
                            <a:off x="2788" y="496"/>
                            <a:ext cx="740" cy="540"/>
                          </a:xfrm>
                          <a:prstGeom prst="triangle">
                            <a:avLst>
                              <a:gd name="adj" fmla="val 50000"/>
                            </a:avLst>
                          </a:prstGeom>
                          <a:noFill/>
                          <a:ln w="9525" cmpd="sng">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Text Box 8"/>
                        <wps:cNvSpPr txBox="1">
                          <a:spLocks noChangeArrowheads="1"/>
                        </wps:cNvSpPr>
                        <wps:spPr bwMode="auto">
                          <a:xfrm>
                            <a:off x="2760" y="380"/>
                            <a:ext cx="700" cy="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3FF4" w:rsidRDefault="00463FF4" w:rsidP="00463FF4">
                              <w:pPr>
                                <w:rPr>
                                  <w:rFonts w:hint="eastAsia"/>
                                  <w:b/>
                                  <w:bCs/>
                                </w:rPr>
                              </w:pPr>
                              <w:r>
                                <w:rPr>
                                  <w:rFonts w:hint="eastAsia"/>
                                  <w:b/>
                                  <w:bCs/>
                                </w:rPr>
                                <w:t>－</w:t>
                              </w:r>
                            </w:p>
                            <w:p w:rsidR="00463FF4" w:rsidRDefault="00463FF4" w:rsidP="00463FF4">
                              <w:pPr>
                                <w:rPr>
                                  <w:rFonts w:hint="eastAsia"/>
                                  <w:b/>
                                  <w:bCs/>
                                </w:rPr>
                              </w:pPr>
                              <w:r>
                                <w:rPr>
                                  <w:rFonts w:hint="eastAsia"/>
                                  <w:b/>
                                  <w:bCs/>
                                </w:rPr>
                                <w:t>＋</w:t>
                              </w:r>
                            </w:p>
                          </w:txbxContent>
                        </wps:txbx>
                        <wps:bodyPr rot="0" vert="horz" wrap="square" lIns="91440" tIns="45720" rIns="91440" bIns="45720" anchor="t" anchorCtr="0" upright="1">
                          <a:noAutofit/>
                        </wps:bodyPr>
                      </wps:wsp>
                      <wps:wsp>
                        <wps:cNvPr id="8" name="Line 9"/>
                        <wps:cNvCnPr/>
                        <wps:spPr bwMode="auto">
                          <a:xfrm flipH="1">
                            <a:off x="640" y="940"/>
                            <a:ext cx="2240" cy="0"/>
                          </a:xfrm>
                          <a:prstGeom prst="line">
                            <a:avLst/>
                          </a:prstGeom>
                          <a:noFill/>
                          <a:ln w="9525" cmpd="sng">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Rectangle 10"/>
                        <wps:cNvSpPr>
                          <a:spLocks noChangeArrowheads="1"/>
                        </wps:cNvSpPr>
                        <wps:spPr bwMode="auto">
                          <a:xfrm>
                            <a:off x="1000" y="896"/>
                            <a:ext cx="420" cy="10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 name="Group 11"/>
                        <wpg:cNvGrpSpPr>
                          <a:grpSpLocks/>
                        </wpg:cNvGrpSpPr>
                        <wpg:grpSpPr bwMode="auto">
                          <a:xfrm>
                            <a:off x="1920" y="600"/>
                            <a:ext cx="400" cy="720"/>
                            <a:chOff x="0" y="0"/>
                            <a:chExt cx="400" cy="720"/>
                          </a:xfrm>
                        </wpg:grpSpPr>
                        <wps:wsp>
                          <wps:cNvPr id="11" name="Rectangle 12"/>
                          <wps:cNvSpPr>
                            <a:spLocks noChangeArrowheads="1"/>
                          </wps:cNvSpPr>
                          <wps:spPr bwMode="auto">
                            <a:xfrm>
                              <a:off x="0" y="0"/>
                              <a:ext cx="400" cy="120"/>
                            </a:xfrm>
                            <a:prstGeom prst="rect">
                              <a:avLst/>
                            </a:prstGeom>
                            <a:solidFill>
                              <a:srgbClr val="000000"/>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Rectangle 13"/>
                          <wps:cNvSpPr>
                            <a:spLocks noChangeArrowheads="1"/>
                          </wps:cNvSpPr>
                          <wps:spPr bwMode="auto">
                            <a:xfrm>
                              <a:off x="0" y="120"/>
                              <a:ext cx="400" cy="48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14"/>
                          <wps:cNvSpPr>
                            <a:spLocks noChangeArrowheads="1"/>
                          </wps:cNvSpPr>
                          <wps:spPr bwMode="auto">
                            <a:xfrm>
                              <a:off x="0" y="600"/>
                              <a:ext cx="400" cy="120"/>
                            </a:xfrm>
                            <a:prstGeom prst="rect">
                              <a:avLst/>
                            </a:prstGeom>
                            <a:solidFill>
                              <a:srgbClr val="000000"/>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4" name="未知"/>
                        <wps:cNvSpPr>
                          <a:spLocks/>
                        </wps:cNvSpPr>
                        <wps:spPr bwMode="auto">
                          <a:xfrm>
                            <a:off x="580" y="420"/>
                            <a:ext cx="1540" cy="1060"/>
                          </a:xfrm>
                          <a:custGeom>
                            <a:avLst/>
                            <a:gdLst>
                              <a:gd name="T0" fmla="*/ 1540 w 1540"/>
                              <a:gd name="T1" fmla="*/ 0 h 1060"/>
                              <a:gd name="T2" fmla="*/ 0 w 1540"/>
                              <a:gd name="T3" fmla="*/ 0 h 1060"/>
                              <a:gd name="T4" fmla="*/ 0 w 1540"/>
                              <a:gd name="T5" fmla="*/ 1060 h 1060"/>
                              <a:gd name="T6" fmla="*/ 1520 w 1540"/>
                              <a:gd name="T7" fmla="*/ 1060 h 1060"/>
                            </a:gdLst>
                            <a:ahLst/>
                            <a:cxnLst>
                              <a:cxn ang="0">
                                <a:pos x="T0" y="T1"/>
                              </a:cxn>
                              <a:cxn ang="0">
                                <a:pos x="T2" y="T3"/>
                              </a:cxn>
                              <a:cxn ang="0">
                                <a:pos x="T4" y="T5"/>
                              </a:cxn>
                              <a:cxn ang="0">
                                <a:pos x="T6" y="T7"/>
                              </a:cxn>
                            </a:cxnLst>
                            <a:rect l="0" t="0" r="r" b="b"/>
                            <a:pathLst>
                              <a:path w="1540" h="1060">
                                <a:moveTo>
                                  <a:pt x="1540" y="0"/>
                                </a:moveTo>
                                <a:lnTo>
                                  <a:pt x="0" y="0"/>
                                </a:lnTo>
                                <a:lnTo>
                                  <a:pt x="0" y="1060"/>
                                </a:lnTo>
                                <a:lnTo>
                                  <a:pt x="1520" y="1060"/>
                                </a:lnTo>
                              </a:path>
                            </a:pathLst>
                          </a:custGeom>
                          <a:noFill/>
                          <a:ln w="9525" cap="flat"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Rectangle 16"/>
                        <wps:cNvSpPr>
                          <a:spLocks noChangeArrowheads="1"/>
                        </wps:cNvSpPr>
                        <wps:spPr bwMode="auto">
                          <a:xfrm>
                            <a:off x="520" y="760"/>
                            <a:ext cx="100" cy="40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未知"/>
                        <wps:cNvSpPr>
                          <a:spLocks/>
                        </wps:cNvSpPr>
                        <wps:spPr bwMode="auto">
                          <a:xfrm>
                            <a:off x="1580" y="40"/>
                            <a:ext cx="1300" cy="900"/>
                          </a:xfrm>
                          <a:custGeom>
                            <a:avLst/>
                            <a:gdLst>
                              <a:gd name="T0" fmla="*/ 0 w 1300"/>
                              <a:gd name="T1" fmla="*/ 900 h 900"/>
                              <a:gd name="T2" fmla="*/ 0 w 1300"/>
                              <a:gd name="T3" fmla="*/ 0 h 900"/>
                              <a:gd name="T4" fmla="*/ 1040 w 1300"/>
                              <a:gd name="T5" fmla="*/ 0 h 900"/>
                              <a:gd name="T6" fmla="*/ 1040 w 1300"/>
                              <a:gd name="T7" fmla="*/ 520 h 900"/>
                              <a:gd name="T8" fmla="*/ 1300 w 1300"/>
                              <a:gd name="T9" fmla="*/ 520 h 900"/>
                            </a:gdLst>
                            <a:ahLst/>
                            <a:cxnLst>
                              <a:cxn ang="0">
                                <a:pos x="T0" y="T1"/>
                              </a:cxn>
                              <a:cxn ang="0">
                                <a:pos x="T2" y="T3"/>
                              </a:cxn>
                              <a:cxn ang="0">
                                <a:pos x="T4" y="T5"/>
                              </a:cxn>
                              <a:cxn ang="0">
                                <a:pos x="T6" y="T7"/>
                              </a:cxn>
                              <a:cxn ang="0">
                                <a:pos x="T8" y="T9"/>
                              </a:cxn>
                            </a:cxnLst>
                            <a:rect l="0" t="0" r="r" b="b"/>
                            <a:pathLst>
                              <a:path w="1300" h="900">
                                <a:moveTo>
                                  <a:pt x="0" y="900"/>
                                </a:moveTo>
                                <a:lnTo>
                                  <a:pt x="0" y="0"/>
                                </a:lnTo>
                                <a:lnTo>
                                  <a:pt x="1040" y="0"/>
                                </a:lnTo>
                                <a:lnTo>
                                  <a:pt x="1040" y="520"/>
                                </a:lnTo>
                                <a:lnTo>
                                  <a:pt x="1300" y="520"/>
                                </a:lnTo>
                              </a:path>
                            </a:pathLst>
                          </a:custGeom>
                          <a:noFill/>
                          <a:ln w="9525" cap="flat"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Oval 18"/>
                        <wps:cNvSpPr>
                          <a:spLocks noChangeArrowheads="1"/>
                        </wps:cNvSpPr>
                        <wps:spPr bwMode="auto">
                          <a:xfrm>
                            <a:off x="2100" y="1700"/>
                            <a:ext cx="52" cy="52"/>
                          </a:xfrm>
                          <a:prstGeom prst="ellipse">
                            <a:avLst/>
                          </a:prstGeom>
                          <a:solidFill>
                            <a:srgbClr val="000000"/>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Oval 19"/>
                        <wps:cNvSpPr>
                          <a:spLocks noChangeArrowheads="1"/>
                        </wps:cNvSpPr>
                        <wps:spPr bwMode="auto">
                          <a:xfrm>
                            <a:off x="2100" y="260"/>
                            <a:ext cx="52" cy="52"/>
                          </a:xfrm>
                          <a:prstGeom prst="ellipse">
                            <a:avLst/>
                          </a:prstGeom>
                          <a:solidFill>
                            <a:srgbClr val="000000"/>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Oval 20"/>
                        <wps:cNvSpPr>
                          <a:spLocks noChangeArrowheads="1"/>
                        </wps:cNvSpPr>
                        <wps:spPr bwMode="auto">
                          <a:xfrm>
                            <a:off x="2100" y="380"/>
                            <a:ext cx="52" cy="52"/>
                          </a:xfrm>
                          <a:prstGeom prst="ellipse">
                            <a:avLst/>
                          </a:prstGeom>
                          <a:solidFill>
                            <a:srgbClr val="000000"/>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Oval 21"/>
                        <wps:cNvSpPr>
                          <a:spLocks noChangeArrowheads="1"/>
                        </wps:cNvSpPr>
                        <wps:spPr bwMode="auto">
                          <a:xfrm>
                            <a:off x="2100" y="1460"/>
                            <a:ext cx="52" cy="52"/>
                          </a:xfrm>
                          <a:prstGeom prst="ellipse">
                            <a:avLst/>
                          </a:prstGeom>
                          <a:solidFill>
                            <a:srgbClr val="000000"/>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Text Box 22"/>
                        <wps:cNvSpPr txBox="1">
                          <a:spLocks noChangeArrowheads="1"/>
                        </wps:cNvSpPr>
                        <wps:spPr bwMode="auto">
                          <a:xfrm>
                            <a:off x="0" y="760"/>
                            <a:ext cx="720" cy="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3FF4" w:rsidRDefault="00463FF4" w:rsidP="00463FF4">
                              <w:pPr>
                                <w:rPr>
                                  <w:rFonts w:hint="eastAsia"/>
                                  <w:b/>
                                  <w:bCs/>
                                </w:rPr>
                              </w:pPr>
                              <w:r>
                                <w:rPr>
                                  <w:rFonts w:hint="eastAsia"/>
                                  <w:b/>
                                  <w:bCs/>
                                </w:rPr>
                                <w:t>W</w:t>
                              </w:r>
                              <w:r>
                                <w:rPr>
                                  <w:rFonts w:hint="eastAsia"/>
                                  <w:b/>
                                  <w:bCs/>
                                  <w:vertAlign w:val="subscript"/>
                                </w:rPr>
                                <w:t>D</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840" y="940"/>
                            <a:ext cx="720" cy="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3FF4" w:rsidRDefault="00463FF4" w:rsidP="00463FF4">
                              <w:pPr>
                                <w:pStyle w:val="2"/>
                                <w:tabs>
                                  <w:tab w:val="clear" w:pos="1440"/>
                                </w:tabs>
                                <w:rPr>
                                  <w:rFonts w:hint="eastAsia"/>
                                </w:rPr>
                              </w:pPr>
                              <w:r>
                                <w:rPr>
                                  <w:rFonts w:hint="eastAsia"/>
                                </w:rPr>
                                <w:t>R</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000" y="0"/>
                            <a:ext cx="676"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3FF4" w:rsidRDefault="00463FF4" w:rsidP="00463FF4">
                              <w:pPr>
                                <w:rPr>
                                  <w:rFonts w:hint="eastAsia"/>
                                  <w:b/>
                                  <w:bCs/>
                                  <w:sz w:val="18"/>
                                </w:rPr>
                              </w:pPr>
                              <w:r>
                                <w:rPr>
                                  <w:rFonts w:hint="eastAsia"/>
                                  <w:b/>
                                  <w:bCs/>
                                  <w:sz w:val="18"/>
                                </w:rPr>
                                <w:t>+2V</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040" y="1460"/>
                            <a:ext cx="636"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3FF4" w:rsidRDefault="00463FF4" w:rsidP="00463FF4">
                              <w:pPr>
                                <w:rPr>
                                  <w:b/>
                                  <w:bCs/>
                                  <w:sz w:val="18"/>
                                </w:rPr>
                              </w:pP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3020" y="100"/>
                            <a:ext cx="190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3FF4" w:rsidRDefault="00463FF4" w:rsidP="00463FF4">
                              <w:pPr>
                                <w:rPr>
                                  <w:rFonts w:hint="eastAsia"/>
                                  <w:b/>
                                  <w:bCs/>
                                  <w:sz w:val="18"/>
                                </w:rPr>
                              </w:pPr>
                              <w:proofErr w:type="gramStart"/>
                              <w:r>
                                <w:rPr>
                                  <w:rFonts w:hint="eastAsia"/>
                                  <w:b/>
                                  <w:bCs/>
                                  <w:sz w:val="18"/>
                                </w:rPr>
                                <w:t>差放</w:t>
                              </w:r>
                              <w:proofErr w:type="gramEnd"/>
                              <w:r>
                                <w:rPr>
                                  <w:rFonts w:hint="eastAsia"/>
                                  <w:b/>
                                  <w:bCs/>
                                  <w:sz w:val="18"/>
                                </w:rPr>
                                <w:t xml:space="preserve">  </w:t>
                              </w:r>
                              <w:r>
                                <w:rPr>
                                  <w:rFonts w:hint="eastAsia"/>
                                  <w:b/>
                                  <w:bCs/>
                                  <w:sz w:val="24"/>
                                </w:rPr>
                                <w:t xml:space="preserve">   </w:t>
                              </w:r>
                              <w:r>
                                <w:rPr>
                                  <w:rFonts w:hint="eastAsia"/>
                                  <w:b/>
                                  <w:bCs/>
                                  <w:sz w:val="18"/>
                                </w:rPr>
                                <w:t>电压表</w:t>
                              </w:r>
                            </w:p>
                          </w:txbxContent>
                        </wps:txbx>
                        <wps:bodyPr rot="0" vert="horz" wrap="square" lIns="91440" tIns="45720" rIns="91440" bIns="45720" anchor="t" anchorCtr="0" upright="1">
                          <a:noAutofit/>
                        </wps:bodyPr>
                      </wps:wsp>
                      <wps:wsp>
                        <wps:cNvPr id="26" name="Oval 27"/>
                        <wps:cNvSpPr>
                          <a:spLocks noChangeArrowheads="1"/>
                        </wps:cNvSpPr>
                        <wps:spPr bwMode="auto">
                          <a:xfrm>
                            <a:off x="1555" y="900"/>
                            <a:ext cx="52" cy="52"/>
                          </a:xfrm>
                          <a:prstGeom prst="ellipse">
                            <a:avLst/>
                          </a:prstGeom>
                          <a:solidFill>
                            <a:srgbClr val="000000"/>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 o:spid="_x0000_s1026" style="position:absolute;left:0;text-align:left;margin-left:91.2pt;margin-top:4.6pt;width:246pt;height:95pt;z-index:251659264" coordsize="4920,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">
                <v:line id="Line 4" o:spid="_x0000_s1027" style="position:absolute;visibility:visible;mso-wrap-style:square" from="2120,280" to="2120,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rect id="Rectangle 5" o:spid="_x0000_s1028" style="position:absolute;left:4100;top:500;width:50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line id="Line 6" o:spid="_x0000_s1029" style="position:absolute;flip:x;visibility:visible;mso-wrap-style:square" from="3440,760" to="4100,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30" type="#_x0000_t5" style="position:absolute;left:2788;top:496;width:740;height:5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SScQA&#10;AADaAAAADwAAAGRycy9kb3ducmV2LnhtbESP0WrCQBRE3wv+w3IFX0KzUYrY6CoqTVPwqZoPuGSv&#10;Sdrs3TS7mvTvu4VCH4eZOcNsdqNpxZ1611hWMI8TEMSl1Q1XCopL9rgC4TyyxtYyKfgmB7vt5GGD&#10;qbYDv9P97CsRIOxSVFB736VSurImgy62HXHwrrY36IPsK6l7HALctHKRJEtpsOGwUGNHx5rKz/PN&#10;KHiWt/3T4fV4Kj5OUT5EEeYv2ZdSs+m4X4PwNPr/8F/7TStYwu+Vc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gkknEAAAA2gAAAA8AAAAAAAAAAAAAAAAAmAIAAGRycy9k&#10;b3ducmV2LnhtbFBLBQYAAAAABAAEAPUAAACJAwAAAAA=&#10;" filled="f"/>
                <v:shapetype id="_x0000_t202" coordsize="21600,21600" o:spt="202" path="m,l,21600r21600,l21600,xe">
                  <v:stroke joinstyle="miter"/>
                  <v:path gradientshapeok="t" o:connecttype="rect"/>
                </v:shapetype>
                <v:shape id="Text Box 8" o:spid="_x0000_s1031" type="#_x0000_t202" style="position:absolute;left:2760;top:380;width:70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63FF4" w:rsidRDefault="00463FF4" w:rsidP="00463FF4">
                        <w:pPr>
                          <w:rPr>
                            <w:rFonts w:hint="eastAsia"/>
                            <w:b/>
                            <w:bCs/>
                          </w:rPr>
                        </w:pPr>
                        <w:r>
                          <w:rPr>
                            <w:rFonts w:hint="eastAsia"/>
                            <w:b/>
                            <w:bCs/>
                          </w:rPr>
                          <w:t>－</w:t>
                        </w:r>
                      </w:p>
                      <w:p w:rsidR="00463FF4" w:rsidRDefault="00463FF4" w:rsidP="00463FF4">
                        <w:pPr>
                          <w:rPr>
                            <w:rFonts w:hint="eastAsia"/>
                            <w:b/>
                            <w:bCs/>
                          </w:rPr>
                        </w:pPr>
                        <w:r>
                          <w:rPr>
                            <w:rFonts w:hint="eastAsia"/>
                            <w:b/>
                            <w:bCs/>
                          </w:rPr>
                          <w:t>＋</w:t>
                        </w:r>
                      </w:p>
                    </w:txbxContent>
                  </v:textbox>
                </v:shape>
                <v:line id="Line 9" o:spid="_x0000_s1032" style="position:absolute;flip:x;visibility:visible;mso-wrap-style:square" from="640,940" to="2880,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jD6boAAADaAAAADwAAAGRycy9kb3ducmV2LnhtbERPSwrCMBDdC94hjODOpgqKVKOIIIgo&#10;+MP10IxtMZmUJmq9vVkILh/vP1+21ogXNb5yrGCYpCCIc6crLhRcL5vBFIQPyBqNY1LwIQ/LRbcz&#10;x0y7N5/odQ6FiCHsM1RQhlBnUvq8JIs+cTVx5O6usRgibAqpG3zHcGvkKE0n0mLFsaHEmtYl5Y/z&#10;0yowfHuc9uMdUXosPofhSrdGHpTq99rVDESgNvzFP/dWK4hb45V4A+TiC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Fpow+m6AAAA2gAAAA8AAAAAAAAAAAAAAAAAoQIAAGRy&#10;cy9kb3ducmV2LnhtbFBLBQYAAAAABAAEAPkAAACIAwAAAAA=&#10;">
                  <v:stroke endarrow="block" endarrowwidth="narrow" endarrowlength="short"/>
                </v:line>
                <v:rect id="Rectangle 10" o:spid="_x0000_s1033" style="position:absolute;left:1000;top:896;width:42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group id="Group 11" o:spid="_x0000_s1034" style="position:absolute;left:1920;top:600;width:400;height:720" coordsize="4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035" style="position:absolute;width:40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HILwA&#10;AADbAAAADwAAAGRycy9kb3ducmV2LnhtbERPSwrCMBDdC94hjOBGNNWFSDWKCoK4EasHGJrpB5tJ&#10;aaKtnt4Igrt5vO+sNp2pxJMaV1pWMJ1EIIhTq0vOFdyuh/EChPPIGivLpOBFDjbrfm+FsbYtX+iZ&#10;+FyEEHYxKii8r2MpXVqQQTexNXHgMtsY9AE2udQNtiHcVHIWRXNpsOTQUGBN+4LSe/IwCnZtW2bn&#10;d8KjU77rTjM8XNFXSg0H3XYJwlPn/+Kf+6jD/Cl8fwkHyP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Q4cgvAAAANsAAAAPAAAAAAAAAAAAAAAAAJgCAABkcnMvZG93bnJldi54&#10;bWxQSwUGAAAAAAQABAD1AAAAgQMAAAAA&#10;" fillcolor="black"/>
                  <v:rect id="Rectangle 13" o:spid="_x0000_s1036" style="position:absolute;top:120;width:4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14" o:spid="_x0000_s1037" style="position:absolute;top:600;width:40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28zL0A&#10;AADbAAAADwAAAGRycy9kb3ducmV2LnhtbERPSwrCMBDdC94hjOBGNFVBpBpFBUHciNUDDM3YFptJ&#10;aaKtnt4Igrt5vO8s160pxZNqV1hWMB5FIIhTqwvOFFwv++EchPPIGkvLpOBFDtarbmeJsbYNn+mZ&#10;+EyEEHYxKsi9r2IpXZqTQTeyFXHgbrY26AOsM6lrbEK4KeUkimbSYMGhIceKdjml9+RhFGybprid&#10;3gkPjtm2PU5wf0FfKtXvtZsFCE+t/4t/7oM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928zL0AAADbAAAADwAAAAAAAAAAAAAAAACYAgAAZHJzL2Rvd25yZXYu&#10;eG1sUEsFBgAAAAAEAAQA9QAAAIIDAAAAAA==&#10;" fillcolor="black"/>
                </v:group>
                <v:shape id="未知" o:spid="_x0000_s1038" style="position:absolute;left:580;top:420;width:1540;height:1060;visibility:visible;mso-wrap-style:square;v-text-anchor:top" coordsize="1540,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NBEsMA&#10;AADbAAAADwAAAGRycy9kb3ducmV2LnhtbERPS2sCMRC+C/6HMEIvUrMtrbRbo0ihtOLBR3vocboZ&#10;N8HNZEmirv/eFARv8/E9ZzLrXCOOFKL1rOBhVIAgrry2XCv4+f64fwERE7LGxjMpOFOE2bTfm2Cp&#10;/Yk3dNymWuQQjiUqMCm1pZSxMuQwjnxLnLmdDw5ThqGWOuAph7tGPhbFWDq0nBsMtvRuqNpvD07B&#10;76b+fP575fVheDarfbSLsLQLpe4G3fwNRKIu3cRX95fO85/g/5d8gJ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NBEsMAAADbAAAADwAAAAAAAAAAAAAAAACYAgAAZHJzL2Rv&#10;d25yZXYueG1sUEsFBgAAAAAEAAQA9QAAAIgDAAAAAA==&#10;" path="m1540,l,,,1060r1520,e" filled="f">
                  <v:path arrowok="t" o:connecttype="custom" o:connectlocs="1540,0;0,0;0,1060;1520,1060" o:connectangles="0,0,0,0"/>
                </v:shape>
                <v:rect id="Rectangle 16" o:spid="_x0000_s1039" style="position:absolute;left:520;top:760;width:10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shape id="未知" o:spid="_x0000_s1040" style="position:absolute;left:1580;top:40;width:1300;height:900;visibility:visible;mso-wrap-style:square;v-text-anchor:top" coordsize="130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0JwsUA&#10;AADbAAAADwAAAGRycy9kb3ducmV2LnhtbESPT2/CMAzF75P2HSJP2m2kcECsEBBimvZHO2xl4mwa&#10;01Y0Tkk8Wr79MmkSN1vv+f2eF6vBtepMITaeDYxHGSji0tuGKwPf2+eHGagoyBZbz2TgQhFWy9ub&#10;BebW9/xF50IqlUI45migFulyrWNZk8M48h1x0g4+OJS0hkrbgH0Kd62eZNlUO2w4EWrsaFNTeSx+&#10;XIJId3oqPh7fP3fbjeh+vdcvb8GY+7thPQclNMjV/H/9alP9Kfz9kg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QnCxQAAANsAAAAPAAAAAAAAAAAAAAAAAJgCAABkcnMv&#10;ZG93bnJldi54bWxQSwUGAAAAAAQABAD1AAAAigMAAAAA&#10;" path="m,900l,,1040,r,520l1300,520e" filled="f">
                  <v:path arrowok="t" o:connecttype="custom" o:connectlocs="0,900;0,0;1040,0;1040,520;1300,520" o:connectangles="0,0,0,0,0"/>
                </v:shape>
                <v:oval id="Oval 18" o:spid="_x0000_s1041" style="position:absolute;left:2100;top:1700;width:52;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qYb8A&#10;AADbAAAADwAAAGRycy9kb3ducmV2LnhtbERPTYvCMBC9C/6HMIIX0dSFdaU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phvwAAANsAAAAPAAAAAAAAAAAAAAAAAJgCAABkcnMvZG93bnJl&#10;di54bWxQSwUGAAAAAAQABAD1AAAAhAMAAAAA&#10;" fillcolor="black"/>
                <v:oval id="Oval 19" o:spid="_x0000_s1042" style="position:absolute;left:2100;top:260;width:52;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E8MA&#10;AADbAAAADwAAAGRycy9kb3ducmV2LnhtbESPQWvDMAyF74P9B6PBLmNxOmgpWZ0yAh29Nu2hRy3W&#10;krBYDrbXJP++Ogx2k3hP733a7Wc3qBuF2Hs2sMpyUMSNtz23Bi7nw+sWVEzIFgfPZGChCPvy8WGH&#10;hfUTn+hWp1ZJCMcCDXQpjYXWsenIYcz8SCzatw8Ok6yh1TbgJOFu0G95vtEOe5aGDkeqOmp+6l9n&#10;ILyMS7Ucq8Pqiz/r9bS1183FGvP8NH+8g0o0p3/z3/XRCr7Ayi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E8MAAADbAAAADwAAAAAAAAAAAAAAAACYAgAAZHJzL2Rv&#10;d25yZXYueG1sUEsFBgAAAAAEAAQA9QAAAIgDAAAAAA==&#10;" fillcolor="black"/>
                <v:oval id="Oval 20" o:spid="_x0000_s1043" style="position:absolute;left:2100;top:380;width:52;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biL8A&#10;AADbAAAADwAAAGRycy9kb3ducmV2LnhtbERPTYvCMBC9C/6HMIIX0dSFFbc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rluIvwAAANsAAAAPAAAAAAAAAAAAAAAAAJgCAABkcnMvZG93bnJl&#10;di54bWxQSwUGAAAAAAQABAD1AAAAhAMAAAAA&#10;" fillcolor="black"/>
                <v:oval id="Oval 21" o:spid="_x0000_s1044" style="position:absolute;left:2100;top:1460;width:52;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shape id="Text Box 22" o:spid="_x0000_s1045" type="#_x0000_t202" style="position:absolute;top:760;width:7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463FF4" w:rsidRDefault="00463FF4" w:rsidP="00463FF4">
                        <w:pPr>
                          <w:rPr>
                            <w:rFonts w:hint="eastAsia"/>
                            <w:b/>
                            <w:bCs/>
                          </w:rPr>
                        </w:pPr>
                        <w:r>
                          <w:rPr>
                            <w:rFonts w:hint="eastAsia"/>
                            <w:b/>
                            <w:bCs/>
                          </w:rPr>
                          <w:t>W</w:t>
                        </w:r>
                        <w:r>
                          <w:rPr>
                            <w:rFonts w:hint="eastAsia"/>
                            <w:b/>
                            <w:bCs/>
                            <w:vertAlign w:val="subscript"/>
                          </w:rPr>
                          <w:t>D</w:t>
                        </w:r>
                      </w:p>
                    </w:txbxContent>
                  </v:textbox>
                </v:shape>
                <v:shape id="Text Box 23" o:spid="_x0000_s1046" type="#_x0000_t202" style="position:absolute;left:840;top:940;width:7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63FF4" w:rsidRDefault="00463FF4" w:rsidP="00463FF4">
                        <w:pPr>
                          <w:pStyle w:val="2"/>
                          <w:tabs>
                            <w:tab w:val="clear" w:pos="1440"/>
                          </w:tabs>
                          <w:rPr>
                            <w:rFonts w:hint="eastAsia"/>
                          </w:rPr>
                        </w:pPr>
                        <w:r>
                          <w:rPr>
                            <w:rFonts w:hint="eastAsia"/>
                          </w:rPr>
                          <w:t>R</w:t>
                        </w:r>
                      </w:p>
                    </w:txbxContent>
                  </v:textbox>
                </v:shape>
                <v:shape id="Text Box 24" o:spid="_x0000_s1047" type="#_x0000_t202" style="position:absolute;left:2000;width:676;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63FF4" w:rsidRDefault="00463FF4" w:rsidP="00463FF4">
                        <w:pPr>
                          <w:rPr>
                            <w:rFonts w:hint="eastAsia"/>
                            <w:b/>
                            <w:bCs/>
                            <w:sz w:val="18"/>
                          </w:rPr>
                        </w:pPr>
                        <w:r>
                          <w:rPr>
                            <w:rFonts w:hint="eastAsia"/>
                            <w:b/>
                            <w:bCs/>
                            <w:sz w:val="18"/>
                          </w:rPr>
                          <w:t>+2V</w:t>
                        </w:r>
                      </w:p>
                    </w:txbxContent>
                  </v:textbox>
                </v:shape>
                <v:shape id="Text Box 25" o:spid="_x0000_s1048" type="#_x0000_t202" style="position:absolute;left:2040;top:1460;width:636;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63FF4" w:rsidRDefault="00463FF4" w:rsidP="00463FF4">
                        <w:pPr>
                          <w:rPr>
                            <w:b/>
                            <w:bCs/>
                            <w:sz w:val="18"/>
                          </w:rPr>
                        </w:pPr>
                      </w:p>
                    </w:txbxContent>
                  </v:textbox>
                </v:shape>
                <v:shape id="Text Box 26" o:spid="_x0000_s1049" type="#_x0000_t202" style="position:absolute;left:3020;top:100;width:190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63FF4" w:rsidRDefault="00463FF4" w:rsidP="00463FF4">
                        <w:pPr>
                          <w:rPr>
                            <w:rFonts w:hint="eastAsia"/>
                            <w:b/>
                            <w:bCs/>
                            <w:sz w:val="18"/>
                          </w:rPr>
                        </w:pPr>
                        <w:proofErr w:type="gramStart"/>
                        <w:r>
                          <w:rPr>
                            <w:rFonts w:hint="eastAsia"/>
                            <w:b/>
                            <w:bCs/>
                            <w:sz w:val="18"/>
                          </w:rPr>
                          <w:t>差放</w:t>
                        </w:r>
                        <w:proofErr w:type="gramEnd"/>
                        <w:r>
                          <w:rPr>
                            <w:rFonts w:hint="eastAsia"/>
                            <w:b/>
                            <w:bCs/>
                            <w:sz w:val="18"/>
                          </w:rPr>
                          <w:t xml:space="preserve">  </w:t>
                        </w:r>
                        <w:r>
                          <w:rPr>
                            <w:rFonts w:hint="eastAsia"/>
                            <w:b/>
                            <w:bCs/>
                            <w:sz w:val="24"/>
                          </w:rPr>
                          <w:t xml:space="preserve">   </w:t>
                        </w:r>
                        <w:r>
                          <w:rPr>
                            <w:rFonts w:hint="eastAsia"/>
                            <w:b/>
                            <w:bCs/>
                            <w:sz w:val="18"/>
                          </w:rPr>
                          <w:t>电压表</w:t>
                        </w:r>
                      </w:p>
                    </w:txbxContent>
                  </v:textbox>
                </v:shape>
                <v:oval id="Oval 27" o:spid="_x0000_s1050" style="position:absolute;left:1555;top:900;width:52;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FR8EA&#10;AADbAAAADwAAAGRycy9kb3ducmV2LnhtbESPQYvCMBSE74L/ITxhL7KmChbpGmUpKF6tHjy+bd62&#10;ZZuXkkTb/vuNIHgcZuYbZrsfTCse5HxjWcFykYAgLq1uuFJwvRw+NyB8QNbYWiYFI3nY76aTLWba&#10;9nymRxEqESHsM1RQh9BlUvqyJoN+YTvi6P1aZzBE6SqpHfYRblq5SpJUGmw4LtTYUV5T+VfcjQI3&#10;78Z8POWH5Q8fi3W/0bf0qpX6mA3fXyACDeEdfrVPWsEq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dBUfBAAAA2wAAAA8AAAAAAAAAAAAAAAAAmAIAAGRycy9kb3du&#10;cmV2LnhtbFBLBQYAAAAABAAEAPUAAACGAwAAAAA=&#10;" fillcolor="black"/>
              </v:group>
            </w:pict>
          </mc:Fallback>
        </mc:AlternateContent>
      </w:r>
    </w:p>
    <w:p w:rsidR="00463FF4" w:rsidRDefault="00463FF4" w:rsidP="00463FF4">
      <w:pPr>
        <w:spacing w:line="360" w:lineRule="auto"/>
        <w:ind w:firstLineChars="200" w:firstLine="480"/>
        <w:rPr>
          <w:rFonts w:ascii="宋体" w:hAnsi="宋体" w:hint="eastAsia"/>
          <w:sz w:val="24"/>
        </w:rPr>
      </w:pPr>
    </w:p>
    <w:p w:rsidR="00463FF4" w:rsidRDefault="00463FF4" w:rsidP="00463FF4">
      <w:pPr>
        <w:spacing w:line="360" w:lineRule="auto"/>
        <w:ind w:firstLineChars="200" w:firstLine="480"/>
        <w:rPr>
          <w:rFonts w:ascii="宋体" w:hAnsi="宋体" w:hint="eastAsia"/>
          <w:sz w:val="24"/>
        </w:rPr>
      </w:pPr>
    </w:p>
    <w:p w:rsidR="00463FF4" w:rsidRDefault="00463FF4" w:rsidP="00463FF4">
      <w:pPr>
        <w:spacing w:line="360" w:lineRule="auto"/>
        <w:ind w:firstLineChars="200" w:firstLine="480"/>
        <w:rPr>
          <w:rFonts w:ascii="宋体" w:hAnsi="宋体" w:hint="eastAsia"/>
          <w:sz w:val="24"/>
        </w:rPr>
      </w:pPr>
      <w:r>
        <w:rPr>
          <w:rFonts w:ascii="宋体" w:hAnsi="宋体"/>
          <w:noProof/>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251460</wp:posOffset>
                </wp:positionV>
                <wp:extent cx="228600" cy="0"/>
                <wp:effectExtent l="5080" t="12700" r="13970"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9.8pt" to="20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"/>
            </w:pict>
          </mc:Fallback>
        </mc:AlternateContent>
      </w:r>
    </w:p>
    <w:p w:rsidR="00463FF4" w:rsidRDefault="00463FF4" w:rsidP="00463FF4">
      <w:pPr>
        <w:spacing w:line="360" w:lineRule="auto"/>
        <w:ind w:firstLineChars="200" w:firstLine="420"/>
        <w:jc w:val="center"/>
        <w:rPr>
          <w:rFonts w:ascii="宋体" w:hAnsi="宋体" w:hint="eastAsia"/>
          <w:szCs w:val="21"/>
        </w:rPr>
      </w:pPr>
      <w:r>
        <w:rPr>
          <w:rFonts w:ascii="宋体" w:hAnsi="宋体" w:hint="eastAsia"/>
          <w:szCs w:val="21"/>
        </w:rPr>
        <w:t>图1霍尔式传感器工作原理</w:t>
      </w:r>
    </w:p>
    <w:p w:rsidR="00463FF4" w:rsidRDefault="00463FF4" w:rsidP="00463FF4">
      <w:pPr>
        <w:spacing w:line="360" w:lineRule="auto"/>
        <w:rPr>
          <w:rFonts w:ascii="宋体" w:hAnsi="宋体" w:hint="eastAsia"/>
          <w:sz w:val="24"/>
        </w:rPr>
      </w:pPr>
      <w:r>
        <w:rPr>
          <w:rFonts w:ascii="宋体" w:hAnsi="宋体" w:hint="eastAsia"/>
          <w:sz w:val="24"/>
        </w:rPr>
        <w:t>实验所需部件：</w:t>
      </w:r>
    </w:p>
    <w:p w:rsidR="00463FF4" w:rsidRDefault="00463FF4" w:rsidP="00463FF4">
      <w:pPr>
        <w:spacing w:line="360" w:lineRule="auto"/>
        <w:ind w:firstLineChars="200" w:firstLine="480"/>
        <w:rPr>
          <w:rFonts w:ascii="宋体" w:hAnsi="宋体" w:hint="eastAsia"/>
          <w:sz w:val="24"/>
        </w:rPr>
      </w:pPr>
      <w:r>
        <w:rPr>
          <w:rFonts w:ascii="宋体" w:hAnsi="宋体" w:hint="eastAsia"/>
          <w:sz w:val="24"/>
        </w:rPr>
        <w:t>霍尔传感器、直流稳压电源（2V）、公共电路模块（一）、电压表、测微仪</w:t>
      </w:r>
    </w:p>
    <w:p w:rsidR="00463FF4" w:rsidRDefault="00463FF4" w:rsidP="00463FF4">
      <w:pPr>
        <w:spacing w:line="360" w:lineRule="auto"/>
        <w:rPr>
          <w:rFonts w:ascii="宋体" w:hAnsi="宋体" w:hint="eastAsia"/>
          <w:b/>
          <w:sz w:val="24"/>
        </w:rPr>
      </w:pPr>
      <w:r>
        <w:rPr>
          <w:rFonts w:ascii="宋体" w:hAnsi="宋体" w:hint="eastAsia"/>
          <w:b/>
          <w:sz w:val="24"/>
        </w:rPr>
        <w:t>二、实验步骤：</w:t>
      </w:r>
    </w:p>
    <w:p w:rsidR="00463FF4" w:rsidRDefault="00463FF4" w:rsidP="00463FF4">
      <w:pPr>
        <w:spacing w:line="360" w:lineRule="auto"/>
        <w:ind w:firstLineChars="200" w:firstLine="480"/>
        <w:rPr>
          <w:rFonts w:ascii="宋体" w:hAnsi="宋体" w:hint="eastAsia"/>
          <w:sz w:val="24"/>
        </w:rPr>
      </w:pPr>
      <w:r>
        <w:rPr>
          <w:rFonts w:ascii="宋体" w:hAnsi="宋体" w:hint="eastAsia"/>
          <w:sz w:val="24"/>
        </w:rPr>
        <w:t>1、连接主机与实验模块电源及传感器接口，确认霍尔元件直流激励电压为2V，另一激励端接地，实验接线按图（11）所示，差动放大器增益10倍左右。</w:t>
      </w:r>
    </w:p>
    <w:p w:rsidR="00463FF4" w:rsidRDefault="00463FF4" w:rsidP="00463FF4">
      <w:pPr>
        <w:spacing w:line="360" w:lineRule="auto"/>
        <w:ind w:firstLineChars="200" w:firstLine="480"/>
        <w:rPr>
          <w:rFonts w:ascii="宋体" w:hAnsi="宋体" w:hint="eastAsia"/>
          <w:sz w:val="24"/>
        </w:rPr>
      </w:pPr>
      <w:r>
        <w:rPr>
          <w:rFonts w:ascii="宋体" w:hAnsi="宋体" w:hint="eastAsia"/>
          <w:sz w:val="24"/>
        </w:rPr>
        <w:t>2、用螺旋</w:t>
      </w:r>
      <w:proofErr w:type="gramStart"/>
      <w:r>
        <w:rPr>
          <w:rFonts w:ascii="宋体" w:hAnsi="宋体" w:hint="eastAsia"/>
          <w:sz w:val="24"/>
        </w:rPr>
        <w:t>测微仪调节</w:t>
      </w:r>
      <w:proofErr w:type="gramEnd"/>
      <w:r>
        <w:rPr>
          <w:rFonts w:ascii="宋体" w:hAnsi="宋体" w:hint="eastAsia"/>
          <w:sz w:val="24"/>
        </w:rPr>
        <w:t>振动平台使霍尔元件置于梯度磁场中间，并调节电桥直流电位器W</w:t>
      </w:r>
      <w:r>
        <w:rPr>
          <w:rFonts w:ascii="宋体" w:hAnsi="宋体" w:hint="eastAsia"/>
          <w:sz w:val="24"/>
          <w:vertAlign w:val="subscript"/>
        </w:rPr>
        <w:t>D</w:t>
      </w:r>
      <w:r>
        <w:rPr>
          <w:rFonts w:ascii="宋体" w:hAnsi="宋体" w:hint="eastAsia"/>
          <w:sz w:val="24"/>
        </w:rPr>
        <w:t>，使输出为零。</w:t>
      </w:r>
    </w:p>
    <w:p w:rsidR="00463FF4" w:rsidRDefault="00463FF4" w:rsidP="00463FF4">
      <w:pPr>
        <w:spacing w:line="360" w:lineRule="auto"/>
        <w:ind w:firstLineChars="200" w:firstLine="480"/>
        <w:rPr>
          <w:rFonts w:ascii="宋体" w:hAnsi="宋体" w:hint="eastAsia"/>
          <w:sz w:val="24"/>
        </w:rPr>
      </w:pPr>
      <w:r>
        <w:rPr>
          <w:rFonts w:ascii="宋体" w:hAnsi="宋体" w:hint="eastAsia"/>
          <w:sz w:val="24"/>
        </w:rPr>
        <w:t>3、从中点开始，调节螺旋测微仪，上下移动霍尔元件各</w:t>
      </w:r>
      <w:r>
        <w:rPr>
          <w:rFonts w:ascii="宋体" w:hAnsi="宋体"/>
          <w:sz w:val="24"/>
        </w:rPr>
        <w:t>3.5mm</w:t>
      </w:r>
      <w:r>
        <w:rPr>
          <w:rFonts w:ascii="宋体" w:hAnsi="宋体" w:hint="eastAsia"/>
          <w:sz w:val="24"/>
        </w:rPr>
        <w:t>，每变化</w:t>
      </w:r>
      <w:r>
        <w:rPr>
          <w:rFonts w:ascii="宋体" w:hAnsi="宋体"/>
          <w:sz w:val="24"/>
        </w:rPr>
        <w:t>0.5mm</w:t>
      </w:r>
      <w:r>
        <w:rPr>
          <w:rFonts w:ascii="宋体" w:hAnsi="宋体" w:hint="eastAsia"/>
          <w:sz w:val="24"/>
        </w:rPr>
        <w:t>读取相应的电压值，并记入下表：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19"/>
        <w:gridCol w:w="520"/>
        <w:gridCol w:w="520"/>
        <w:gridCol w:w="520"/>
        <w:gridCol w:w="520"/>
        <w:gridCol w:w="520"/>
        <w:gridCol w:w="520"/>
        <w:gridCol w:w="542"/>
        <w:gridCol w:w="520"/>
        <w:gridCol w:w="520"/>
        <w:gridCol w:w="520"/>
        <w:gridCol w:w="520"/>
        <w:gridCol w:w="520"/>
        <w:gridCol w:w="520"/>
        <w:gridCol w:w="520"/>
      </w:tblGrid>
      <w:tr w:rsidR="00463FF4" w:rsidTr="002A02B7">
        <w:tc>
          <w:tcPr>
            <w:tcW w:w="707" w:type="dxa"/>
          </w:tcPr>
          <w:p w:rsidR="00463FF4" w:rsidRDefault="00463FF4" w:rsidP="002A02B7">
            <w:pPr>
              <w:spacing w:line="360" w:lineRule="auto"/>
              <w:rPr>
                <w:rFonts w:ascii="宋体" w:hAnsi="宋体"/>
                <w:sz w:val="24"/>
              </w:rPr>
            </w:pPr>
            <w:proofErr w:type="spellStart"/>
            <w:r>
              <w:rPr>
                <w:rFonts w:ascii="宋体" w:hAnsi="宋体" w:hint="eastAsia"/>
                <w:sz w:val="24"/>
              </w:rPr>
              <w:t>X</w:t>
            </w:r>
            <w:r>
              <w:rPr>
                <w:rFonts w:ascii="宋体" w:hAnsi="宋体"/>
                <w:sz w:val="24"/>
              </w:rPr>
              <w:t>mm</w:t>
            </w:r>
            <w:proofErr w:type="spellEnd"/>
          </w:p>
        </w:tc>
        <w:tc>
          <w:tcPr>
            <w:tcW w:w="519"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42" w:type="dxa"/>
          </w:tcPr>
          <w:p w:rsidR="00463FF4" w:rsidRDefault="00463FF4" w:rsidP="002A02B7">
            <w:pPr>
              <w:spacing w:line="360" w:lineRule="auto"/>
              <w:rPr>
                <w:rFonts w:ascii="宋体" w:hAnsi="宋体" w:hint="eastAsia"/>
                <w:sz w:val="24"/>
              </w:rPr>
            </w:pPr>
            <w:r>
              <w:rPr>
                <w:rFonts w:ascii="宋体" w:hAnsi="宋体" w:hint="eastAsia"/>
                <w:sz w:val="24"/>
              </w:rPr>
              <w:t>0</w:t>
            </w: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r>
      <w:tr w:rsidR="00463FF4" w:rsidTr="002A02B7">
        <w:tc>
          <w:tcPr>
            <w:tcW w:w="707" w:type="dxa"/>
          </w:tcPr>
          <w:p w:rsidR="00463FF4" w:rsidRDefault="00463FF4" w:rsidP="002A02B7">
            <w:pPr>
              <w:spacing w:line="360" w:lineRule="auto"/>
              <w:rPr>
                <w:rFonts w:ascii="宋体" w:hAnsi="宋体"/>
                <w:sz w:val="24"/>
              </w:rPr>
            </w:pPr>
            <w:r>
              <w:rPr>
                <w:rFonts w:ascii="宋体" w:hAnsi="宋体" w:hint="eastAsia"/>
                <w:sz w:val="24"/>
              </w:rPr>
              <w:t>V</w:t>
            </w:r>
            <w:r>
              <w:rPr>
                <w:rFonts w:ascii="宋体" w:hAnsi="宋体" w:hint="eastAsia"/>
                <w:sz w:val="24"/>
                <w:vertAlign w:val="subscript"/>
              </w:rPr>
              <w:t>0</w:t>
            </w:r>
            <w:r>
              <w:rPr>
                <w:rFonts w:ascii="宋体" w:hAnsi="宋体"/>
                <w:sz w:val="24"/>
              </w:rPr>
              <w:t>mv</w:t>
            </w:r>
          </w:p>
        </w:tc>
        <w:tc>
          <w:tcPr>
            <w:tcW w:w="519"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42" w:type="dxa"/>
          </w:tcPr>
          <w:p w:rsidR="00463FF4" w:rsidRDefault="00463FF4" w:rsidP="002A02B7">
            <w:pPr>
              <w:spacing w:line="360" w:lineRule="auto"/>
              <w:rPr>
                <w:rFonts w:ascii="宋体" w:hAnsi="宋体" w:hint="eastAsia"/>
                <w:sz w:val="24"/>
              </w:rPr>
            </w:pPr>
            <w:r>
              <w:rPr>
                <w:rFonts w:ascii="宋体" w:hAnsi="宋体" w:hint="eastAsia"/>
                <w:sz w:val="24"/>
              </w:rPr>
              <w:t>0</w:t>
            </w: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c>
          <w:tcPr>
            <w:tcW w:w="520" w:type="dxa"/>
          </w:tcPr>
          <w:p w:rsidR="00463FF4" w:rsidRDefault="00463FF4" w:rsidP="002A02B7">
            <w:pPr>
              <w:spacing w:line="360" w:lineRule="auto"/>
              <w:rPr>
                <w:rFonts w:ascii="宋体" w:hAnsi="宋体" w:hint="eastAsia"/>
                <w:sz w:val="24"/>
              </w:rPr>
            </w:pPr>
          </w:p>
        </w:tc>
      </w:tr>
    </w:tbl>
    <w:p w:rsidR="00463FF4" w:rsidRDefault="00463FF4" w:rsidP="00463FF4">
      <w:pPr>
        <w:spacing w:line="360" w:lineRule="auto"/>
        <w:ind w:firstLineChars="200" w:firstLine="480"/>
        <w:rPr>
          <w:rFonts w:ascii="宋体" w:hAnsi="宋体" w:hint="eastAsia"/>
          <w:sz w:val="24"/>
        </w:rPr>
      </w:pPr>
      <w:proofErr w:type="gramStart"/>
      <w:r>
        <w:rPr>
          <w:rFonts w:ascii="宋体" w:hAnsi="宋体" w:hint="eastAsia"/>
          <w:sz w:val="24"/>
        </w:rPr>
        <w:t>作出</w:t>
      </w:r>
      <w:proofErr w:type="gramEnd"/>
      <w:r>
        <w:rPr>
          <w:rFonts w:ascii="宋体" w:hAnsi="宋体" w:hint="eastAsia"/>
          <w:sz w:val="24"/>
        </w:rPr>
        <w:t>V-X曲线，求得灵敏度和线性工作范围。如出现非线性情况，请查找原因。</w:t>
      </w:r>
    </w:p>
    <w:p w:rsidR="00463FF4" w:rsidRDefault="00463FF4" w:rsidP="00463FF4">
      <w:pPr>
        <w:spacing w:line="360" w:lineRule="auto"/>
        <w:rPr>
          <w:rFonts w:ascii="宋体" w:hAnsi="宋体" w:hint="eastAsia"/>
          <w:sz w:val="24"/>
        </w:rPr>
      </w:pPr>
      <w:r>
        <w:rPr>
          <w:rFonts w:ascii="宋体" w:hAnsi="宋体" w:hint="eastAsia"/>
          <w:sz w:val="24"/>
        </w:rPr>
        <w:t>注意事项：</w:t>
      </w:r>
    </w:p>
    <w:p w:rsidR="00463FF4" w:rsidRDefault="00463FF4" w:rsidP="00463FF4">
      <w:pPr>
        <w:spacing w:line="360" w:lineRule="auto"/>
        <w:ind w:firstLineChars="200" w:firstLine="480"/>
        <w:rPr>
          <w:rFonts w:ascii="宋体" w:hAnsi="宋体" w:hint="eastAsia"/>
          <w:sz w:val="24"/>
        </w:rPr>
      </w:pPr>
      <w:r>
        <w:rPr>
          <w:rFonts w:ascii="宋体" w:hAnsi="宋体" w:hint="eastAsia"/>
          <w:sz w:val="24"/>
        </w:rPr>
        <w:t>直流激励电压只能是2V，不能接</w:t>
      </w:r>
      <w:r>
        <w:rPr>
          <w:rFonts w:ascii="宋体" w:hAnsi="宋体" w:hint="eastAsia"/>
          <w:sz w:val="24"/>
          <w:u w:val="single"/>
        </w:rPr>
        <w:t>+</w:t>
      </w:r>
      <w:r>
        <w:rPr>
          <w:rFonts w:ascii="宋体" w:hAnsi="宋体"/>
          <w:sz w:val="24"/>
        </w:rPr>
        <w:t>2V(4V</w:t>
      </w:r>
      <w:r>
        <w:rPr>
          <w:rFonts w:ascii="宋体" w:hAnsi="宋体" w:hint="eastAsia"/>
          <w:sz w:val="24"/>
        </w:rPr>
        <w:t>)否则锑化铟霍尔元件会烧坏。</w:t>
      </w:r>
    </w:p>
    <w:p w:rsidR="00D82ED0" w:rsidRPr="00463FF4" w:rsidRDefault="00D82ED0"/>
    <w:sectPr w:rsidR="00D82ED0" w:rsidRPr="00463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upperRoman"/>
      <w:lvlText w:val="第 %1 条"/>
      <w:lvlJc w:val="left"/>
      <w:pPr>
        <w:tabs>
          <w:tab w:val="num" w:pos="1800"/>
        </w:tabs>
        <w:ind w:left="0" w:firstLine="0"/>
      </w:pPr>
      <w:rPr>
        <w:rFonts w:eastAsia="宋体"/>
      </w:r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75"/>
    <w:rsid w:val="003E0C75"/>
    <w:rsid w:val="00463FF4"/>
    <w:rsid w:val="00D8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F4"/>
    <w:pPr>
      <w:widowControl w:val="0"/>
      <w:jc w:val="both"/>
    </w:pPr>
    <w:rPr>
      <w:rFonts w:ascii="Times New Roman" w:eastAsia="宋体" w:hAnsi="Times New Roman" w:cs="Times New Roman"/>
      <w:szCs w:val="24"/>
    </w:rPr>
  </w:style>
  <w:style w:type="paragraph" w:styleId="2">
    <w:name w:val="heading 2"/>
    <w:basedOn w:val="a"/>
    <w:next w:val="a"/>
    <w:link w:val="2Char"/>
    <w:qFormat/>
    <w:rsid w:val="00463FF4"/>
    <w:pPr>
      <w:keepNext/>
      <w:keepLines/>
      <w:numPr>
        <w:ilvl w:val="1"/>
        <w:numId w:val="1"/>
      </w:numPr>
      <w:tabs>
        <w:tab w:val="left" w:pos="1440"/>
      </w:tabs>
      <w:adjustRightInd w:val="0"/>
      <w:spacing w:before="180" w:after="180" w:line="416" w:lineRule="atLeast"/>
      <w:textAlignment w:val="baseline"/>
      <w:outlineLvl w:val="1"/>
    </w:pPr>
    <w:rPr>
      <w:rFonts w:ascii="黑体" w:eastAsia="黑体" w:hAnsi="Arial"/>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63FF4"/>
    <w:rPr>
      <w:rFonts w:ascii="黑体" w:eastAsia="黑体" w:hAnsi="Arial"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F4"/>
    <w:pPr>
      <w:widowControl w:val="0"/>
      <w:jc w:val="both"/>
    </w:pPr>
    <w:rPr>
      <w:rFonts w:ascii="Times New Roman" w:eastAsia="宋体" w:hAnsi="Times New Roman" w:cs="Times New Roman"/>
      <w:szCs w:val="24"/>
    </w:rPr>
  </w:style>
  <w:style w:type="paragraph" w:styleId="2">
    <w:name w:val="heading 2"/>
    <w:basedOn w:val="a"/>
    <w:next w:val="a"/>
    <w:link w:val="2Char"/>
    <w:qFormat/>
    <w:rsid w:val="00463FF4"/>
    <w:pPr>
      <w:keepNext/>
      <w:keepLines/>
      <w:numPr>
        <w:ilvl w:val="1"/>
        <w:numId w:val="1"/>
      </w:numPr>
      <w:tabs>
        <w:tab w:val="left" w:pos="1440"/>
      </w:tabs>
      <w:adjustRightInd w:val="0"/>
      <w:spacing w:before="180" w:after="180" w:line="416" w:lineRule="atLeast"/>
      <w:textAlignment w:val="baseline"/>
      <w:outlineLvl w:val="1"/>
    </w:pPr>
    <w:rPr>
      <w:rFonts w:ascii="黑体" w:eastAsia="黑体" w:hAnsi="Arial"/>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63FF4"/>
    <w:rPr>
      <w:rFonts w:ascii="黑体" w:eastAsia="黑体" w:hAnsi="Arial"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Company>微软中国</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2018-05-17T09:59:00Z</dcterms:created>
  <dcterms:modified xsi:type="dcterms:W3CDTF">2018-05-17T09:59:00Z</dcterms:modified>
</cp:coreProperties>
</file>